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9E42" w14:textId="77777777" w:rsidR="00377994" w:rsidRDefault="00377994" w:rsidP="00377994">
      <w:pPr>
        <w:jc w:val="center"/>
        <w:rPr>
          <w:b/>
          <w:sz w:val="22"/>
        </w:rPr>
      </w:pPr>
      <w:r>
        <w:rPr>
          <w:b/>
          <w:sz w:val="22"/>
        </w:rPr>
        <w:t>Klauzula informacyjna dot. przetwarzania danych osobowych</w:t>
      </w:r>
    </w:p>
    <w:p w14:paraId="0D7B3427" w14:textId="77777777" w:rsidR="00377994" w:rsidRDefault="00377994" w:rsidP="00377994">
      <w:pPr>
        <w:jc w:val="both"/>
        <w:rPr>
          <w:sz w:val="20"/>
        </w:rPr>
      </w:pPr>
    </w:p>
    <w:p w14:paraId="4A8C7E67" w14:textId="77777777" w:rsidR="00377994" w:rsidRDefault="00377994" w:rsidP="00377994">
      <w:pPr>
        <w:jc w:val="both"/>
        <w:rPr>
          <w:sz w:val="18"/>
          <w:szCs w:val="18"/>
        </w:rPr>
      </w:pPr>
      <w:r>
        <w:rPr>
          <w:sz w:val="18"/>
          <w:szCs w:val="18"/>
        </w:rPr>
        <w:t xml:space="preserve">Pouczenie o przysługujących prawach – zgodnie z ogólnym rozporządzeniem o ochronie danych (RODO) </w:t>
      </w:r>
    </w:p>
    <w:p w14:paraId="0ADA2524" w14:textId="77777777" w:rsidR="00377994" w:rsidRDefault="00377994" w:rsidP="00377994">
      <w:pPr>
        <w:jc w:val="both"/>
        <w:rPr>
          <w:sz w:val="18"/>
          <w:szCs w:val="18"/>
        </w:rPr>
      </w:pPr>
      <w:r>
        <w:rPr>
          <w:sz w:val="18"/>
          <w:szCs w:val="18"/>
        </w:rPr>
        <w:t xml:space="preserve">1. Administratorem danych osobowych jest Parafia p.w. NNMP w Żywcu jako Organizator Pieszej Pielgrzymki Żywieckiej na Jasną Górę. Z administratorem danych osobowych można skontaktować się listownie na adres: Parafia NNMP w Żywcu, ul., Zamkowa 6, 34-300 Żywiec. </w:t>
      </w:r>
    </w:p>
    <w:p w14:paraId="6DCF82E2" w14:textId="77777777" w:rsidR="00377994" w:rsidRDefault="00377994" w:rsidP="00377994">
      <w:pPr>
        <w:jc w:val="both"/>
        <w:rPr>
          <w:sz w:val="18"/>
          <w:szCs w:val="18"/>
        </w:rPr>
      </w:pPr>
      <w:r>
        <w:rPr>
          <w:sz w:val="18"/>
          <w:szCs w:val="18"/>
        </w:rPr>
        <w:t xml:space="preserve">2. Cele przetwarzania oraz podstawa prawna przetwarzania: Dane osobowe będą przetwarzane po to, aby: zorganizować przejście PPŻ; zapewnić bezpieczeństwo uczestnikowi PPŻ. </w:t>
      </w:r>
    </w:p>
    <w:p w14:paraId="4CDD09C4" w14:textId="77777777" w:rsidR="00377994" w:rsidRDefault="00377994" w:rsidP="00377994">
      <w:pPr>
        <w:jc w:val="both"/>
        <w:rPr>
          <w:sz w:val="18"/>
          <w:szCs w:val="18"/>
        </w:rPr>
      </w:pPr>
      <w:r>
        <w:rPr>
          <w:sz w:val="18"/>
          <w:szCs w:val="18"/>
        </w:rPr>
        <w:t xml:space="preserve">3. Podstawą prawną przetwarzania danych osobowych jest: pisemna zgoda na przetwarzanie danych; uzasadniony interes administratora danych osobowych. </w:t>
      </w:r>
    </w:p>
    <w:p w14:paraId="56CC932C" w14:textId="77777777" w:rsidR="00377994" w:rsidRDefault="00377994" w:rsidP="00377994">
      <w:pPr>
        <w:jc w:val="both"/>
        <w:rPr>
          <w:sz w:val="18"/>
          <w:szCs w:val="18"/>
        </w:rPr>
      </w:pPr>
      <w:r>
        <w:rPr>
          <w:sz w:val="18"/>
          <w:szCs w:val="18"/>
        </w:rPr>
        <w:t xml:space="preserve">4. Okres przechowywania danych osobowych Dane osobowe będą przetwarzane do końca bieżącego roku. Po tym czasie nośniki przechowujące dane (np. dokumenty) zostaną zniszczone. </w:t>
      </w:r>
    </w:p>
    <w:p w14:paraId="0136D934" w14:textId="77777777" w:rsidR="00377994" w:rsidRDefault="00377994" w:rsidP="00377994">
      <w:pPr>
        <w:jc w:val="both"/>
        <w:rPr>
          <w:sz w:val="18"/>
          <w:szCs w:val="18"/>
        </w:rPr>
      </w:pPr>
      <w:r>
        <w:rPr>
          <w:sz w:val="18"/>
          <w:szCs w:val="18"/>
        </w:rPr>
        <w:t xml:space="preserve">5. Odbiorcy danych Dane osobowe mogą być udostępniane następującym podmiotom: Służby medyczne niosące pomoc uczestnikowi PPŻ, firma ubezpieczająca uczestników PPŻ. </w:t>
      </w:r>
    </w:p>
    <w:p w14:paraId="303747AE" w14:textId="77777777" w:rsidR="00377994" w:rsidRDefault="00377994" w:rsidP="00377994">
      <w:pPr>
        <w:jc w:val="both"/>
        <w:rPr>
          <w:sz w:val="18"/>
          <w:szCs w:val="18"/>
        </w:rPr>
      </w:pPr>
      <w:r>
        <w:rPr>
          <w:sz w:val="18"/>
          <w:szCs w:val="18"/>
        </w:rPr>
        <w:t xml:space="preserve">6. Prawa związane z przetwarzaniem danych osobowych i podejmowaniem zautomatyzowanych decyzji. Przysługują następujące prawa związane z przetwarzaniem danych osobowych: a. prawo wycofania zgody na przetwarzanie danych, b. prawo dostępu do danych osobowych, c. prawo żądania sprostowania danych osobowych, d. prawo żądania usunięcia danych osobowych, e. prawo żądania ograniczenia przetwarzania danych osobowych, f. prawo wyrażenia sprzeciwu wobec przetwarzania danych ze względu na szczególną sytuację – w przypadkach, kiedy przetwarzamy dane na podstawie naszego prawnie uzasadnionego interesu, g. prawo do przenoszenia danych osobowych, tj. prawo otrzymania od nas danych osobowych, w ustrukturyzowanym, powszechnie używanym formacie informatycznym nadającym się do odczytu maszynowego. Aby skorzystać z powyższych praw, należy skontaktować się z administratorem danych osobowych. </w:t>
      </w:r>
    </w:p>
    <w:p w14:paraId="53C5A2FF" w14:textId="77777777" w:rsidR="00377994" w:rsidRDefault="00377994" w:rsidP="00377994">
      <w:pPr>
        <w:jc w:val="both"/>
        <w:rPr>
          <w:sz w:val="18"/>
          <w:szCs w:val="18"/>
        </w:rPr>
      </w:pPr>
      <w:r>
        <w:rPr>
          <w:sz w:val="18"/>
          <w:szCs w:val="18"/>
        </w:rPr>
        <w:t xml:space="preserve">7. Prawo wycofania zgody W zakresie, w jakim dane są przetwarzane na podstawie zgody, istnieje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Prawo wniesienia skargi do organu Przysługuje prawo wniesienia skargi do organu nadzorczego zajmującego się ochroną danych osobowych. Zgadzam się z rozporządzeniem RODO </w:t>
      </w:r>
    </w:p>
    <w:p w14:paraId="600AEC3C" w14:textId="77777777" w:rsidR="00377994" w:rsidRDefault="00377994" w:rsidP="00377994">
      <w:pPr>
        <w:jc w:val="both"/>
        <w:rPr>
          <w:sz w:val="20"/>
        </w:rPr>
      </w:pPr>
    </w:p>
    <w:p w14:paraId="1E15A8FE" w14:textId="77777777" w:rsidR="00377994" w:rsidRDefault="00377994" w:rsidP="00377994">
      <w:pPr>
        <w:jc w:val="right"/>
        <w:rPr>
          <w:sz w:val="20"/>
        </w:rPr>
      </w:pPr>
      <w:r>
        <w:rPr>
          <w:sz w:val="20"/>
        </w:rPr>
        <w:t xml:space="preserve">.............................................................…………….................................................. </w:t>
      </w:r>
    </w:p>
    <w:p w14:paraId="4000E107" w14:textId="77777777" w:rsidR="00377994" w:rsidRDefault="00377994" w:rsidP="00377994">
      <w:pPr>
        <w:jc w:val="right"/>
        <w:rPr>
          <w:sz w:val="20"/>
        </w:rPr>
      </w:pPr>
      <w:r>
        <w:rPr>
          <w:sz w:val="20"/>
        </w:rPr>
        <w:t>MIEJSCOWOŚĆ I DATA, CZYTELNY PODPIS PIELGRZYMA</w:t>
      </w:r>
    </w:p>
    <w:p w14:paraId="7CC5B1B1" w14:textId="77777777" w:rsidR="004B5A91" w:rsidRDefault="004B5A91" w:rsidP="00377994">
      <w:pPr>
        <w:jc w:val="right"/>
        <w:rPr>
          <w:sz w:val="20"/>
        </w:rPr>
      </w:pPr>
    </w:p>
    <w:p w14:paraId="473EBF92" w14:textId="77777777" w:rsidR="004B5A91" w:rsidRDefault="004B5A91" w:rsidP="00377994">
      <w:pPr>
        <w:jc w:val="right"/>
        <w:rPr>
          <w:sz w:val="20"/>
        </w:rPr>
      </w:pPr>
    </w:p>
    <w:p w14:paraId="4D483003" w14:textId="77777777" w:rsidR="004B5A91" w:rsidRDefault="004B5A91" w:rsidP="00377994">
      <w:pPr>
        <w:jc w:val="right"/>
        <w:rPr>
          <w:sz w:val="20"/>
        </w:rPr>
      </w:pPr>
    </w:p>
    <w:sectPr w:rsidR="004B5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94"/>
    <w:rsid w:val="002833A3"/>
    <w:rsid w:val="00377994"/>
    <w:rsid w:val="004B5A91"/>
    <w:rsid w:val="009301A8"/>
    <w:rsid w:val="00ED0A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94FA6"/>
  <w15:docId w15:val="{1D48D512-1A50-4BD6-9153-DCB7886E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7994"/>
    <w:pPr>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85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2301</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Wolska</dc:creator>
  <cp:lastModifiedBy>Marta Wolska</cp:lastModifiedBy>
  <cp:revision>2</cp:revision>
  <dcterms:created xsi:type="dcterms:W3CDTF">2026-08-10T12:24:00Z</dcterms:created>
  <dcterms:modified xsi:type="dcterms:W3CDTF">2026-08-10T12:24:00Z</dcterms:modified>
</cp:coreProperties>
</file>